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03" w:rsidRPr="00F74C03" w:rsidRDefault="00F74C03" w:rsidP="00D0191B">
      <w:pPr>
        <w:pStyle w:val="Title"/>
        <w:jc w:val="right"/>
        <w:rPr>
          <w:sz w:val="24"/>
          <w:szCs w:val="24"/>
        </w:rPr>
      </w:pPr>
      <w:bookmarkStart w:id="0" w:name="_GoBack"/>
      <w:bookmarkEnd w:id="0"/>
    </w:p>
    <w:p w:rsidR="007772CA" w:rsidRPr="00F74C03" w:rsidRDefault="00D0191B" w:rsidP="00D0191B">
      <w:pPr>
        <w:pStyle w:val="Title"/>
        <w:jc w:val="right"/>
        <w:rPr>
          <w:sz w:val="24"/>
          <w:szCs w:val="24"/>
        </w:rPr>
      </w:pPr>
      <w:r w:rsidRPr="00F74C03">
        <w:rPr>
          <w:sz w:val="24"/>
          <w:szCs w:val="24"/>
        </w:rPr>
        <w:t>Agenda Item</w:t>
      </w:r>
      <w:r w:rsidR="00062B11" w:rsidRPr="00F74C03">
        <w:rPr>
          <w:sz w:val="24"/>
          <w:szCs w:val="24"/>
        </w:rPr>
        <w:t xml:space="preserve"> </w:t>
      </w:r>
      <w:r w:rsidR="00C36BA4">
        <w:rPr>
          <w:sz w:val="24"/>
          <w:szCs w:val="24"/>
        </w:rPr>
        <w:t>17</w:t>
      </w:r>
    </w:p>
    <w:p w:rsidR="00D0191B" w:rsidRPr="00F74C03" w:rsidRDefault="00D0191B" w:rsidP="00D0191B">
      <w:pPr>
        <w:pStyle w:val="Title"/>
        <w:jc w:val="right"/>
        <w:rPr>
          <w:sz w:val="24"/>
          <w:szCs w:val="24"/>
        </w:rPr>
      </w:pPr>
      <w:r w:rsidRPr="00F74C03">
        <w:rPr>
          <w:sz w:val="24"/>
          <w:szCs w:val="24"/>
        </w:rPr>
        <w:t xml:space="preserve"> Meeting of 12/</w:t>
      </w:r>
      <w:r w:rsidR="00A72DC7" w:rsidRPr="00F74C03">
        <w:rPr>
          <w:sz w:val="24"/>
          <w:szCs w:val="24"/>
        </w:rPr>
        <w:t>19</w:t>
      </w:r>
      <w:r w:rsidR="00C750FD" w:rsidRPr="00F74C03">
        <w:rPr>
          <w:sz w:val="24"/>
          <w:szCs w:val="24"/>
        </w:rPr>
        <w:t>/12</w:t>
      </w:r>
    </w:p>
    <w:p w:rsidR="006678F6" w:rsidRPr="00F74C03" w:rsidRDefault="006678F6" w:rsidP="00D0191B">
      <w:pPr>
        <w:pStyle w:val="Title"/>
        <w:jc w:val="right"/>
        <w:rPr>
          <w:sz w:val="24"/>
          <w:szCs w:val="24"/>
        </w:rPr>
      </w:pPr>
    </w:p>
    <w:p w:rsidR="00D0191B" w:rsidRPr="00F74C03" w:rsidRDefault="00C750FD" w:rsidP="00D0191B">
      <w:pPr>
        <w:pStyle w:val="Heading1"/>
        <w:jc w:val="center"/>
        <w:rPr>
          <w:rFonts w:ascii="Courier New" w:hAnsi="Courier New" w:cs="Courier New"/>
          <w:bCs w:val="0"/>
          <w:sz w:val="24"/>
          <w:szCs w:val="24"/>
        </w:rPr>
      </w:pPr>
      <w:r w:rsidRPr="00F74C03">
        <w:rPr>
          <w:rFonts w:ascii="Courier New" w:hAnsi="Courier New" w:cs="Courier New"/>
          <w:bCs w:val="0"/>
          <w:sz w:val="24"/>
          <w:szCs w:val="24"/>
        </w:rPr>
        <w:t>RESOLUTION 12</w:t>
      </w:r>
      <w:r w:rsidR="00D0191B" w:rsidRPr="00F74C03">
        <w:rPr>
          <w:rFonts w:ascii="Courier New" w:hAnsi="Courier New" w:cs="Courier New"/>
          <w:bCs w:val="0"/>
          <w:sz w:val="24"/>
          <w:szCs w:val="24"/>
        </w:rPr>
        <w:t>-</w:t>
      </w:r>
      <w:r w:rsidR="00C36BA4">
        <w:rPr>
          <w:rFonts w:ascii="Courier New" w:hAnsi="Courier New" w:cs="Courier New"/>
          <w:bCs w:val="0"/>
          <w:sz w:val="24"/>
          <w:szCs w:val="24"/>
        </w:rPr>
        <w:t>13221</w:t>
      </w:r>
    </w:p>
    <w:p w:rsidR="00D0191B" w:rsidRPr="00F74C03" w:rsidRDefault="00D0191B" w:rsidP="00D0191B">
      <w:pPr>
        <w:jc w:val="both"/>
        <w:rPr>
          <w:rFonts w:ascii="Courier New" w:hAnsi="Courier New" w:cs="Courier New"/>
        </w:rPr>
      </w:pPr>
    </w:p>
    <w:p w:rsidR="00D0191B" w:rsidRPr="00F74C03" w:rsidRDefault="00D0191B" w:rsidP="00D0191B">
      <w:pPr>
        <w:pStyle w:val="BodyText"/>
        <w:jc w:val="both"/>
        <w:rPr>
          <w:rFonts w:ascii="Courier New" w:hAnsi="Courier New" w:cs="Courier New"/>
          <w:szCs w:val="24"/>
        </w:rPr>
      </w:pPr>
      <w:r w:rsidRPr="00F74C03">
        <w:rPr>
          <w:rFonts w:ascii="Courier New" w:hAnsi="Courier New" w:cs="Courier New"/>
          <w:szCs w:val="24"/>
        </w:rPr>
        <w:t xml:space="preserve">A RESOLUTION AMENDING THE </w:t>
      </w:r>
      <w:r w:rsidR="007772CA" w:rsidRPr="00F74C03">
        <w:rPr>
          <w:rFonts w:ascii="Courier New" w:hAnsi="Courier New" w:cs="Courier New"/>
          <w:szCs w:val="24"/>
        </w:rPr>
        <w:t xml:space="preserve">FISCAL YEAR </w:t>
      </w:r>
      <w:r w:rsidRPr="00F74C03">
        <w:rPr>
          <w:rFonts w:ascii="Courier New" w:hAnsi="Courier New" w:cs="Courier New"/>
          <w:szCs w:val="24"/>
        </w:rPr>
        <w:t>20</w:t>
      </w:r>
      <w:r w:rsidR="00C750FD" w:rsidRPr="00F74C03">
        <w:rPr>
          <w:rFonts w:ascii="Courier New" w:hAnsi="Courier New" w:cs="Courier New"/>
          <w:szCs w:val="24"/>
        </w:rPr>
        <w:t>12</w:t>
      </w:r>
      <w:r w:rsidRPr="00F74C03">
        <w:rPr>
          <w:rFonts w:ascii="Courier New" w:hAnsi="Courier New" w:cs="Courier New"/>
          <w:szCs w:val="24"/>
        </w:rPr>
        <w:t>-</w:t>
      </w:r>
      <w:r w:rsidR="00C750FD" w:rsidRPr="00F74C03">
        <w:rPr>
          <w:rFonts w:ascii="Courier New" w:hAnsi="Courier New" w:cs="Courier New"/>
          <w:szCs w:val="24"/>
        </w:rPr>
        <w:t>13</w:t>
      </w:r>
      <w:r w:rsidRPr="00F74C03">
        <w:rPr>
          <w:rFonts w:ascii="Courier New" w:hAnsi="Courier New" w:cs="Courier New"/>
          <w:szCs w:val="24"/>
        </w:rPr>
        <w:t xml:space="preserve"> BUDGET ADOPTED BY ORDINANCE </w:t>
      </w:r>
      <w:r w:rsidR="00C750FD" w:rsidRPr="00F74C03">
        <w:rPr>
          <w:rFonts w:ascii="Courier New" w:hAnsi="Courier New" w:cs="Courier New"/>
          <w:szCs w:val="24"/>
        </w:rPr>
        <w:t>12</w:t>
      </w:r>
      <w:r w:rsidRPr="00F74C03">
        <w:rPr>
          <w:rFonts w:ascii="Courier New" w:hAnsi="Courier New" w:cs="Courier New"/>
          <w:szCs w:val="24"/>
        </w:rPr>
        <w:t>-1</w:t>
      </w:r>
      <w:r w:rsidR="00C750FD" w:rsidRPr="00F74C03">
        <w:rPr>
          <w:rFonts w:ascii="Courier New" w:hAnsi="Courier New" w:cs="Courier New"/>
          <w:szCs w:val="24"/>
        </w:rPr>
        <w:t>31</w:t>
      </w:r>
      <w:r w:rsidRPr="00F74C03">
        <w:rPr>
          <w:rFonts w:ascii="Courier New" w:hAnsi="Courier New" w:cs="Courier New"/>
          <w:szCs w:val="24"/>
        </w:rPr>
        <w:t>7</w:t>
      </w:r>
      <w:r w:rsidR="00C750FD" w:rsidRPr="00F74C03">
        <w:rPr>
          <w:rFonts w:ascii="Courier New" w:hAnsi="Courier New" w:cs="Courier New"/>
          <w:szCs w:val="24"/>
        </w:rPr>
        <w:t>5</w:t>
      </w:r>
      <w:r w:rsidRPr="00F74C03">
        <w:rPr>
          <w:rFonts w:ascii="Courier New" w:hAnsi="Courier New" w:cs="Courier New"/>
          <w:szCs w:val="24"/>
        </w:rPr>
        <w:t xml:space="preserve"> </w:t>
      </w:r>
      <w:r w:rsidR="004E3856" w:rsidRPr="00F74C03">
        <w:rPr>
          <w:rFonts w:ascii="Courier New" w:hAnsi="Courier New" w:cs="Courier New"/>
          <w:caps/>
          <w:szCs w:val="24"/>
        </w:rPr>
        <w:t>by increasing the operating</w:t>
      </w:r>
      <w:r w:rsidR="00F74C03" w:rsidRPr="00F74C03">
        <w:rPr>
          <w:rFonts w:ascii="Courier New" w:hAnsi="Courier New" w:cs="Courier New"/>
          <w:caps/>
          <w:szCs w:val="24"/>
        </w:rPr>
        <w:t xml:space="preserve"> EXPENSE LINE ITEM</w:t>
      </w:r>
      <w:r w:rsidR="004E3856" w:rsidRPr="00F74C03">
        <w:rPr>
          <w:rFonts w:ascii="Courier New" w:hAnsi="Courier New" w:cs="Courier New"/>
          <w:caps/>
          <w:szCs w:val="24"/>
        </w:rPr>
        <w:t xml:space="preserve">  in the Technology services fund and increasing the use of fund balance to fund the electronic agenda project for all </w:t>
      </w:r>
      <w:r w:rsidR="00F74C03" w:rsidRPr="00F74C03">
        <w:rPr>
          <w:rFonts w:ascii="Courier New" w:hAnsi="Courier New" w:cs="Courier New"/>
          <w:caps/>
          <w:szCs w:val="24"/>
        </w:rPr>
        <w:t xml:space="preserve">CITY </w:t>
      </w:r>
      <w:r w:rsidR="004E3856" w:rsidRPr="00F74C03">
        <w:rPr>
          <w:rFonts w:ascii="Courier New" w:hAnsi="Courier New" w:cs="Courier New"/>
          <w:caps/>
          <w:szCs w:val="24"/>
        </w:rPr>
        <w:t>boards</w:t>
      </w:r>
      <w:r w:rsidR="001D61A4" w:rsidRPr="00F74C03">
        <w:rPr>
          <w:rFonts w:ascii="Courier New" w:hAnsi="Courier New" w:cs="Courier New"/>
          <w:caps/>
          <w:szCs w:val="24"/>
        </w:rPr>
        <w:t xml:space="preserve"> and</w:t>
      </w:r>
      <w:r w:rsidR="00F74C03" w:rsidRPr="00F74C03">
        <w:rPr>
          <w:rFonts w:ascii="Courier New" w:hAnsi="Courier New" w:cs="Courier New"/>
          <w:caps/>
          <w:szCs w:val="24"/>
        </w:rPr>
        <w:t xml:space="preserve"> COMMITTEES; AND</w:t>
      </w:r>
      <w:r w:rsidR="001D61A4" w:rsidRPr="00F74C03">
        <w:rPr>
          <w:rFonts w:ascii="Courier New" w:hAnsi="Courier New" w:cs="Courier New"/>
          <w:caps/>
          <w:szCs w:val="24"/>
        </w:rPr>
        <w:t xml:space="preserve"> providing an effective date</w:t>
      </w:r>
      <w:r w:rsidR="00062417" w:rsidRPr="00F74C03">
        <w:rPr>
          <w:rFonts w:ascii="Courier New" w:hAnsi="Courier New" w:cs="Courier New"/>
          <w:caps/>
          <w:szCs w:val="24"/>
        </w:rPr>
        <w:t xml:space="preserve">. </w:t>
      </w:r>
    </w:p>
    <w:p w:rsidR="00D0191B" w:rsidRPr="00F74C03" w:rsidRDefault="00D0191B" w:rsidP="00D0191B">
      <w:pPr>
        <w:pStyle w:val="BodyText"/>
        <w:jc w:val="both"/>
        <w:rPr>
          <w:rFonts w:ascii="Courier New" w:hAnsi="Courier New" w:cs="Courier New"/>
          <w:szCs w:val="24"/>
        </w:rPr>
      </w:pPr>
    </w:p>
    <w:p w:rsidR="00D0191B" w:rsidRPr="00F74C03" w:rsidRDefault="00D0191B" w:rsidP="00D0191B">
      <w:pPr>
        <w:ind w:left="1440" w:hanging="1440"/>
        <w:jc w:val="both"/>
        <w:rPr>
          <w:rFonts w:ascii="Courier New" w:hAnsi="Courier New" w:cs="Courier New"/>
        </w:rPr>
      </w:pPr>
      <w:r w:rsidRPr="00F74C03">
        <w:rPr>
          <w:rFonts w:ascii="Courier New" w:hAnsi="Courier New" w:cs="Courier New"/>
          <w:b/>
        </w:rPr>
        <w:t>WHEREAS,</w:t>
      </w:r>
      <w:r w:rsidRPr="00F74C03">
        <w:rPr>
          <w:rFonts w:ascii="Courier New" w:hAnsi="Courier New" w:cs="Courier New"/>
          <w:b/>
        </w:rPr>
        <w:tab/>
      </w:r>
      <w:r w:rsidR="00062417" w:rsidRPr="00F74C03">
        <w:rPr>
          <w:rFonts w:ascii="Courier New" w:hAnsi="Courier New" w:cs="Courier New"/>
        </w:rPr>
        <w:t>on November 13</w:t>
      </w:r>
      <w:r w:rsidR="005D3514" w:rsidRPr="00F74C03">
        <w:rPr>
          <w:rFonts w:ascii="Courier New" w:hAnsi="Courier New" w:cs="Courier New"/>
        </w:rPr>
        <w:t xml:space="preserve">, 2012 City Council </w:t>
      </w:r>
      <w:r w:rsidR="004E3856" w:rsidRPr="00F74C03">
        <w:rPr>
          <w:rFonts w:ascii="Courier New" w:hAnsi="Courier New" w:cs="Courier New"/>
        </w:rPr>
        <w:t>discussed the use of electronic agendas</w:t>
      </w:r>
      <w:r w:rsidR="005D3514" w:rsidRPr="00F74C03">
        <w:rPr>
          <w:rFonts w:ascii="Courier New" w:hAnsi="Courier New" w:cs="Courier New"/>
        </w:rPr>
        <w:t xml:space="preserve"> and meeting packets</w:t>
      </w:r>
      <w:r w:rsidR="004E3856" w:rsidRPr="00F74C03">
        <w:rPr>
          <w:rFonts w:ascii="Courier New" w:hAnsi="Courier New" w:cs="Courier New"/>
        </w:rPr>
        <w:t xml:space="preserve"> for </w:t>
      </w:r>
      <w:r w:rsidR="00F74C03" w:rsidRPr="00F74C03">
        <w:rPr>
          <w:rFonts w:ascii="Courier New" w:hAnsi="Courier New" w:cs="Courier New"/>
        </w:rPr>
        <w:t xml:space="preserve">City </w:t>
      </w:r>
      <w:r w:rsidR="00071CE3" w:rsidRPr="00F74C03">
        <w:rPr>
          <w:rFonts w:ascii="Courier New" w:hAnsi="Courier New" w:cs="Courier New"/>
        </w:rPr>
        <w:t>b</w:t>
      </w:r>
      <w:r w:rsidR="004E3856" w:rsidRPr="00F74C03">
        <w:rPr>
          <w:rFonts w:ascii="Courier New" w:hAnsi="Courier New" w:cs="Courier New"/>
        </w:rPr>
        <w:t xml:space="preserve">oards and </w:t>
      </w:r>
      <w:r w:rsidR="00071CE3" w:rsidRPr="00F74C03">
        <w:rPr>
          <w:rFonts w:ascii="Courier New" w:hAnsi="Courier New" w:cs="Courier New"/>
        </w:rPr>
        <w:t>c</w:t>
      </w:r>
      <w:r w:rsidR="004E3856" w:rsidRPr="00F74C03">
        <w:rPr>
          <w:rFonts w:ascii="Courier New" w:hAnsi="Courier New" w:cs="Courier New"/>
        </w:rPr>
        <w:t>ommittees</w:t>
      </w:r>
      <w:r w:rsidRPr="00F74C03">
        <w:rPr>
          <w:rFonts w:ascii="Courier New" w:hAnsi="Courier New" w:cs="Courier New"/>
        </w:rPr>
        <w:t>; and</w:t>
      </w:r>
    </w:p>
    <w:p w:rsidR="00D0191B" w:rsidRPr="00F74C03" w:rsidRDefault="00D0191B" w:rsidP="00D0191B">
      <w:pPr>
        <w:ind w:left="1440" w:hanging="1440"/>
        <w:jc w:val="both"/>
        <w:rPr>
          <w:rFonts w:ascii="Courier New" w:hAnsi="Courier New" w:cs="Courier New"/>
        </w:rPr>
      </w:pPr>
    </w:p>
    <w:p w:rsidR="00D0191B" w:rsidRPr="00F74C03" w:rsidRDefault="00D0191B" w:rsidP="00D0191B">
      <w:pPr>
        <w:ind w:left="1440" w:hanging="1440"/>
        <w:jc w:val="both"/>
        <w:rPr>
          <w:rFonts w:ascii="Courier New" w:hAnsi="Courier New" w:cs="Courier New"/>
        </w:rPr>
      </w:pPr>
      <w:r w:rsidRPr="00F74C03">
        <w:rPr>
          <w:rFonts w:ascii="Courier New" w:hAnsi="Courier New" w:cs="Courier New"/>
          <w:b/>
        </w:rPr>
        <w:t>WHEREAS,</w:t>
      </w:r>
      <w:r w:rsidRPr="00F74C03">
        <w:rPr>
          <w:rFonts w:ascii="Courier New" w:hAnsi="Courier New" w:cs="Courier New"/>
          <w:b/>
        </w:rPr>
        <w:tab/>
      </w:r>
      <w:r w:rsidR="005D3514" w:rsidRPr="00F74C03">
        <w:rPr>
          <w:rFonts w:ascii="Courier New" w:hAnsi="Courier New" w:cs="Courier New"/>
        </w:rPr>
        <w:t>s</w:t>
      </w:r>
      <w:r w:rsidR="004E3856" w:rsidRPr="00F74C03">
        <w:rPr>
          <w:rFonts w:ascii="Courier New" w:hAnsi="Courier New" w:cs="Courier New"/>
        </w:rPr>
        <w:t>taff was directed to poll the individual membe</w:t>
      </w:r>
      <w:r w:rsidR="00062417" w:rsidRPr="00F74C03">
        <w:rPr>
          <w:rFonts w:ascii="Courier New" w:hAnsi="Courier New" w:cs="Courier New"/>
        </w:rPr>
        <w:t xml:space="preserve">rs of the </w:t>
      </w:r>
      <w:r w:rsidR="00071CE3" w:rsidRPr="00F74C03">
        <w:rPr>
          <w:rFonts w:ascii="Courier New" w:hAnsi="Courier New" w:cs="Courier New"/>
        </w:rPr>
        <w:t>b</w:t>
      </w:r>
      <w:r w:rsidR="00062417" w:rsidRPr="00F74C03">
        <w:rPr>
          <w:rFonts w:ascii="Courier New" w:hAnsi="Courier New" w:cs="Courier New"/>
        </w:rPr>
        <w:t xml:space="preserve">oards and </w:t>
      </w:r>
      <w:r w:rsidR="00071CE3" w:rsidRPr="00F74C03">
        <w:rPr>
          <w:rFonts w:ascii="Courier New" w:hAnsi="Courier New" w:cs="Courier New"/>
        </w:rPr>
        <w:t>c</w:t>
      </w:r>
      <w:r w:rsidR="00062417" w:rsidRPr="00F74C03">
        <w:rPr>
          <w:rFonts w:ascii="Courier New" w:hAnsi="Courier New" w:cs="Courier New"/>
        </w:rPr>
        <w:t xml:space="preserve">ommittees, </w:t>
      </w:r>
      <w:r w:rsidR="00071CE3" w:rsidRPr="00F74C03">
        <w:rPr>
          <w:rFonts w:ascii="Courier New" w:hAnsi="Courier New" w:cs="Courier New"/>
        </w:rPr>
        <w:t>and</w:t>
      </w:r>
      <w:r w:rsidR="004E3856" w:rsidRPr="00F74C03">
        <w:rPr>
          <w:rFonts w:ascii="Courier New" w:hAnsi="Courier New" w:cs="Courier New"/>
        </w:rPr>
        <w:t xml:space="preserve"> 84% of the responding members </w:t>
      </w:r>
      <w:r w:rsidR="00062417" w:rsidRPr="00F74C03">
        <w:rPr>
          <w:rFonts w:ascii="Courier New" w:hAnsi="Courier New" w:cs="Courier New"/>
        </w:rPr>
        <w:t>were</w:t>
      </w:r>
      <w:r w:rsidR="004E3856" w:rsidRPr="00F74C03">
        <w:rPr>
          <w:rFonts w:ascii="Courier New" w:hAnsi="Courier New" w:cs="Courier New"/>
        </w:rPr>
        <w:t xml:space="preserve"> in favor of utilizing an electronic agenda which will reduce the use of paper and save staff time</w:t>
      </w:r>
      <w:r w:rsidRPr="00F74C03">
        <w:rPr>
          <w:rFonts w:ascii="Courier New" w:hAnsi="Courier New" w:cs="Courier New"/>
        </w:rPr>
        <w:t>; and</w:t>
      </w:r>
    </w:p>
    <w:p w:rsidR="005D3514" w:rsidRPr="00F74C03" w:rsidRDefault="005D3514" w:rsidP="00D0191B">
      <w:pPr>
        <w:ind w:left="1440" w:hanging="1440"/>
        <w:jc w:val="both"/>
        <w:rPr>
          <w:rFonts w:ascii="Courier New" w:hAnsi="Courier New" w:cs="Courier New"/>
        </w:rPr>
      </w:pPr>
    </w:p>
    <w:p w:rsidR="005D3514" w:rsidRPr="00F74C03" w:rsidRDefault="005D3514" w:rsidP="00D0191B">
      <w:pPr>
        <w:ind w:left="1440" w:hanging="1440"/>
        <w:jc w:val="both"/>
        <w:rPr>
          <w:rFonts w:ascii="Courier New" w:hAnsi="Courier New" w:cs="Courier New"/>
        </w:rPr>
      </w:pPr>
      <w:r w:rsidRPr="00F74C03">
        <w:rPr>
          <w:rFonts w:ascii="Courier New" w:hAnsi="Courier New" w:cs="Courier New"/>
          <w:b/>
        </w:rPr>
        <w:t>WHEREAS,</w:t>
      </w:r>
      <w:r w:rsidRPr="00F74C03">
        <w:rPr>
          <w:rFonts w:ascii="Courier New" w:hAnsi="Courier New" w:cs="Courier New"/>
          <w:b/>
        </w:rPr>
        <w:tab/>
      </w:r>
      <w:r w:rsidRPr="00F74C03">
        <w:rPr>
          <w:rFonts w:ascii="Courier New" w:hAnsi="Courier New" w:cs="Courier New"/>
        </w:rPr>
        <w:t>the General, Fire, and Police Pension Boards recommend</w:t>
      </w:r>
      <w:r w:rsidR="00F74C03" w:rsidRPr="00F74C03">
        <w:rPr>
          <w:rFonts w:ascii="Courier New" w:hAnsi="Courier New" w:cs="Courier New"/>
        </w:rPr>
        <w:t>ed</w:t>
      </w:r>
      <w:r w:rsidRPr="00F74C03">
        <w:rPr>
          <w:rFonts w:ascii="Courier New" w:hAnsi="Courier New" w:cs="Courier New"/>
        </w:rPr>
        <w:t xml:space="preserve"> the use of electronic agenda and meeting packets at the</w:t>
      </w:r>
      <w:r w:rsidR="00F74C03" w:rsidRPr="00F74C03">
        <w:rPr>
          <w:rFonts w:ascii="Courier New" w:hAnsi="Courier New" w:cs="Courier New"/>
        </w:rPr>
        <w:t>ir</w:t>
      </w:r>
      <w:r w:rsidRPr="00F74C03">
        <w:rPr>
          <w:rFonts w:ascii="Courier New" w:hAnsi="Courier New" w:cs="Courier New"/>
        </w:rPr>
        <w:t xml:space="preserve"> meeting on December 7, 201</w:t>
      </w:r>
      <w:r w:rsidR="001318C5">
        <w:rPr>
          <w:rFonts w:ascii="Courier New" w:hAnsi="Courier New" w:cs="Courier New"/>
        </w:rPr>
        <w:t>2</w:t>
      </w:r>
      <w:r w:rsidRPr="00F74C03">
        <w:rPr>
          <w:rFonts w:ascii="Courier New" w:hAnsi="Courier New" w:cs="Courier New"/>
        </w:rPr>
        <w:t>; and</w:t>
      </w:r>
    </w:p>
    <w:p w:rsidR="00D0191B" w:rsidRPr="00F74C03" w:rsidRDefault="00D0191B" w:rsidP="00D0191B">
      <w:pPr>
        <w:jc w:val="both"/>
        <w:rPr>
          <w:rFonts w:ascii="Courier New" w:hAnsi="Courier New" w:cs="Courier New"/>
          <w:b/>
        </w:rPr>
      </w:pPr>
    </w:p>
    <w:p w:rsidR="004E3856" w:rsidRPr="00F74C03" w:rsidRDefault="00D0191B" w:rsidP="00D0191B">
      <w:pPr>
        <w:ind w:left="1440" w:hanging="1440"/>
        <w:jc w:val="both"/>
        <w:rPr>
          <w:rFonts w:ascii="Courier New" w:hAnsi="Courier New" w:cs="Courier New"/>
        </w:rPr>
      </w:pPr>
      <w:r w:rsidRPr="00F74C03">
        <w:rPr>
          <w:rFonts w:ascii="Courier New" w:hAnsi="Courier New" w:cs="Courier New"/>
          <w:b/>
        </w:rPr>
        <w:t>WHEREAS,</w:t>
      </w:r>
      <w:r w:rsidRPr="00F74C03">
        <w:rPr>
          <w:rFonts w:ascii="Courier New" w:hAnsi="Courier New" w:cs="Courier New"/>
          <w:b/>
        </w:rPr>
        <w:tab/>
      </w:r>
      <w:r w:rsidR="005D3514" w:rsidRPr="00F74C03">
        <w:rPr>
          <w:rFonts w:ascii="Courier New" w:hAnsi="Courier New" w:cs="Courier New"/>
        </w:rPr>
        <w:t>s</w:t>
      </w:r>
      <w:r w:rsidR="004E3856" w:rsidRPr="00F74C03">
        <w:rPr>
          <w:rFonts w:ascii="Courier New" w:hAnsi="Courier New" w:cs="Courier New"/>
        </w:rPr>
        <w:t xml:space="preserve">taff recommends eliminating paper agendas </w:t>
      </w:r>
      <w:r w:rsidR="00062417" w:rsidRPr="00F74C03">
        <w:rPr>
          <w:rFonts w:ascii="Courier New" w:hAnsi="Courier New" w:cs="Courier New"/>
        </w:rPr>
        <w:t xml:space="preserve">and packets </w:t>
      </w:r>
      <w:r w:rsidR="004E3856" w:rsidRPr="00F74C03">
        <w:rPr>
          <w:rFonts w:ascii="Courier New" w:hAnsi="Courier New" w:cs="Courier New"/>
        </w:rPr>
        <w:t xml:space="preserve">for </w:t>
      </w:r>
      <w:r w:rsidR="00F74C03" w:rsidRPr="00F74C03">
        <w:rPr>
          <w:rFonts w:ascii="Courier New" w:hAnsi="Courier New" w:cs="Courier New"/>
        </w:rPr>
        <w:t xml:space="preserve">City </w:t>
      </w:r>
      <w:r w:rsidR="00071CE3" w:rsidRPr="00F74C03">
        <w:rPr>
          <w:rFonts w:ascii="Courier New" w:hAnsi="Courier New" w:cs="Courier New"/>
        </w:rPr>
        <w:t>b</w:t>
      </w:r>
      <w:r w:rsidR="004E3856" w:rsidRPr="00F74C03">
        <w:rPr>
          <w:rFonts w:ascii="Courier New" w:hAnsi="Courier New" w:cs="Courier New"/>
        </w:rPr>
        <w:t xml:space="preserve">oards and </w:t>
      </w:r>
      <w:r w:rsidR="00071CE3" w:rsidRPr="00F74C03">
        <w:rPr>
          <w:rFonts w:ascii="Courier New" w:hAnsi="Courier New" w:cs="Courier New"/>
        </w:rPr>
        <w:t>c</w:t>
      </w:r>
      <w:r w:rsidR="004E3856" w:rsidRPr="00F74C03">
        <w:rPr>
          <w:rFonts w:ascii="Courier New" w:hAnsi="Courier New" w:cs="Courier New"/>
        </w:rPr>
        <w:t xml:space="preserve">ommittees by providing </w:t>
      </w:r>
      <w:r w:rsidR="00071CE3" w:rsidRPr="00F74C03">
        <w:rPr>
          <w:rFonts w:ascii="Courier New" w:hAnsi="Courier New" w:cs="Courier New"/>
        </w:rPr>
        <w:t>electronic devices</w:t>
      </w:r>
      <w:r w:rsidR="004E3856" w:rsidRPr="00F74C03">
        <w:rPr>
          <w:rFonts w:ascii="Courier New" w:hAnsi="Courier New" w:cs="Courier New"/>
        </w:rPr>
        <w:t xml:space="preserve"> </w:t>
      </w:r>
      <w:r w:rsidR="00071CE3" w:rsidRPr="00F74C03">
        <w:rPr>
          <w:rFonts w:ascii="Courier New" w:hAnsi="Courier New" w:cs="Courier New"/>
        </w:rPr>
        <w:t>for use at the scheduled meetings</w:t>
      </w:r>
      <w:r w:rsidR="004E3856" w:rsidRPr="00F74C03">
        <w:rPr>
          <w:rFonts w:ascii="Courier New" w:hAnsi="Courier New" w:cs="Courier New"/>
        </w:rPr>
        <w:t>; and</w:t>
      </w:r>
    </w:p>
    <w:p w:rsidR="005D3514" w:rsidRPr="00F74C03" w:rsidRDefault="005D3514" w:rsidP="00D0191B">
      <w:pPr>
        <w:ind w:left="1440" w:hanging="1440"/>
        <w:jc w:val="both"/>
        <w:rPr>
          <w:rFonts w:ascii="Courier New" w:hAnsi="Courier New" w:cs="Courier New"/>
        </w:rPr>
      </w:pPr>
    </w:p>
    <w:p w:rsidR="005D3514" w:rsidRPr="00F74C03" w:rsidRDefault="005D3514" w:rsidP="00D0191B">
      <w:pPr>
        <w:ind w:left="1440" w:hanging="1440"/>
        <w:jc w:val="both"/>
        <w:rPr>
          <w:rFonts w:ascii="Courier New" w:hAnsi="Courier New" w:cs="Courier New"/>
        </w:rPr>
      </w:pPr>
      <w:r w:rsidRPr="00F74C03">
        <w:rPr>
          <w:rFonts w:ascii="Courier New" w:hAnsi="Courier New" w:cs="Courier New"/>
          <w:b/>
        </w:rPr>
        <w:t>WHEREAS,</w:t>
      </w:r>
      <w:r w:rsidRPr="00F74C03">
        <w:rPr>
          <w:rFonts w:ascii="Courier New" w:hAnsi="Courier New" w:cs="Courier New"/>
        </w:rPr>
        <w:tab/>
        <w:t>transitioning to electronic agenda and meeting packets for City boards and committees will reduce long term costs; and</w:t>
      </w:r>
    </w:p>
    <w:p w:rsidR="004E3856" w:rsidRPr="00F74C03" w:rsidRDefault="004E3856" w:rsidP="00D0191B">
      <w:pPr>
        <w:ind w:left="1440" w:hanging="1440"/>
        <w:jc w:val="both"/>
        <w:rPr>
          <w:rFonts w:ascii="Courier New" w:hAnsi="Courier New" w:cs="Courier New"/>
        </w:rPr>
      </w:pPr>
    </w:p>
    <w:p w:rsidR="00D0191B" w:rsidRPr="00F74C03" w:rsidRDefault="004E3856" w:rsidP="00D0191B">
      <w:pPr>
        <w:ind w:left="1440" w:hanging="1440"/>
        <w:jc w:val="both"/>
        <w:rPr>
          <w:rFonts w:ascii="Courier New" w:hAnsi="Courier New" w:cs="Courier New"/>
        </w:rPr>
      </w:pPr>
      <w:r w:rsidRPr="00F74C03">
        <w:rPr>
          <w:rFonts w:ascii="Courier New" w:hAnsi="Courier New" w:cs="Courier New"/>
          <w:b/>
        </w:rPr>
        <w:t>WHEREAS,</w:t>
      </w:r>
      <w:r w:rsidRPr="00F74C03">
        <w:rPr>
          <w:rFonts w:ascii="Courier New" w:hAnsi="Courier New" w:cs="Courier New"/>
          <w:b/>
        </w:rPr>
        <w:tab/>
      </w:r>
      <w:r w:rsidR="005D3514" w:rsidRPr="00F74C03">
        <w:rPr>
          <w:rFonts w:ascii="Courier New" w:hAnsi="Courier New" w:cs="Courier New"/>
        </w:rPr>
        <w:t>c</w:t>
      </w:r>
      <w:r w:rsidRPr="00F74C03">
        <w:rPr>
          <w:rFonts w:ascii="Courier New" w:hAnsi="Courier New" w:cs="Courier New"/>
        </w:rPr>
        <w:t xml:space="preserve">ommittee members will </w:t>
      </w:r>
      <w:r w:rsidR="00071CE3" w:rsidRPr="00F74C03">
        <w:rPr>
          <w:rFonts w:ascii="Courier New" w:hAnsi="Courier New" w:cs="Courier New"/>
        </w:rPr>
        <w:t>have access to</w:t>
      </w:r>
      <w:r w:rsidRPr="00F74C03">
        <w:rPr>
          <w:rFonts w:ascii="Courier New" w:hAnsi="Courier New" w:cs="Courier New"/>
        </w:rPr>
        <w:t xml:space="preserve"> all information electronically and be able to access paper documents at the </w:t>
      </w:r>
      <w:r w:rsidR="00F74C03" w:rsidRPr="00F74C03">
        <w:rPr>
          <w:rFonts w:ascii="Courier New" w:hAnsi="Courier New" w:cs="Courier New"/>
        </w:rPr>
        <w:t>O</w:t>
      </w:r>
      <w:r w:rsidRPr="00F74C03">
        <w:rPr>
          <w:rFonts w:ascii="Courier New" w:hAnsi="Courier New" w:cs="Courier New"/>
        </w:rPr>
        <w:t xml:space="preserve">ffice of the City Clerk; </w:t>
      </w:r>
      <w:r w:rsidR="00D0191B" w:rsidRPr="00F74C03">
        <w:rPr>
          <w:rFonts w:ascii="Courier New" w:hAnsi="Courier New" w:cs="Courier New"/>
        </w:rPr>
        <w:t>and</w:t>
      </w:r>
    </w:p>
    <w:p w:rsidR="00F74C03" w:rsidRPr="00F74C03" w:rsidRDefault="00F74C03" w:rsidP="00D0191B">
      <w:pPr>
        <w:ind w:left="1440" w:hanging="1440"/>
        <w:jc w:val="both"/>
        <w:rPr>
          <w:rFonts w:ascii="Courier New" w:hAnsi="Courier New" w:cs="Courier New"/>
        </w:rPr>
      </w:pPr>
    </w:p>
    <w:p w:rsidR="00F74C03" w:rsidRPr="00F74C03" w:rsidRDefault="00F74C03" w:rsidP="00D0191B">
      <w:pPr>
        <w:ind w:left="1440" w:hanging="1440"/>
        <w:jc w:val="both"/>
        <w:rPr>
          <w:rFonts w:ascii="Courier New" w:hAnsi="Courier New" w:cs="Courier New"/>
        </w:rPr>
      </w:pPr>
      <w:r w:rsidRPr="00F74C03">
        <w:rPr>
          <w:rFonts w:ascii="Courier New" w:hAnsi="Courier New" w:cs="Courier New"/>
          <w:b/>
        </w:rPr>
        <w:t>WHEREAS,</w:t>
      </w:r>
      <w:r w:rsidRPr="00F74C03">
        <w:rPr>
          <w:rFonts w:ascii="Courier New" w:hAnsi="Courier New" w:cs="Courier New"/>
        </w:rPr>
        <w:tab/>
        <w:t>the Fiscal Year 2012-13 adopted budget currently appropriates $150,000 of the Technology Services Fund Balance; and</w:t>
      </w:r>
    </w:p>
    <w:p w:rsidR="00D0191B" w:rsidRPr="00F74C03" w:rsidRDefault="00D0191B" w:rsidP="00062417">
      <w:pPr>
        <w:jc w:val="both"/>
        <w:rPr>
          <w:rFonts w:ascii="Courier New" w:hAnsi="Courier New" w:cs="Courier New"/>
          <w:b/>
        </w:rPr>
      </w:pPr>
    </w:p>
    <w:p w:rsidR="00D0191B" w:rsidRPr="00F74C03" w:rsidRDefault="00D0191B" w:rsidP="00D0191B">
      <w:pPr>
        <w:ind w:left="1440" w:hanging="1440"/>
        <w:jc w:val="both"/>
        <w:rPr>
          <w:rFonts w:ascii="Courier New" w:hAnsi="Courier New" w:cs="Courier New"/>
          <w:bCs/>
        </w:rPr>
      </w:pPr>
      <w:r w:rsidRPr="00F74C03">
        <w:rPr>
          <w:rFonts w:ascii="Courier New" w:hAnsi="Courier New" w:cs="Courier New"/>
          <w:b/>
        </w:rPr>
        <w:t>WHEREAS,</w:t>
      </w:r>
      <w:r w:rsidRPr="00F74C03">
        <w:rPr>
          <w:rFonts w:ascii="Courier New" w:hAnsi="Courier New" w:cs="Courier New"/>
          <w:b/>
        </w:rPr>
        <w:tab/>
      </w:r>
      <w:r w:rsidR="007772CA" w:rsidRPr="00F74C03">
        <w:rPr>
          <w:rFonts w:ascii="Courier New" w:hAnsi="Courier New" w:cs="Courier New"/>
          <w:bCs/>
        </w:rPr>
        <w:t>City</w:t>
      </w:r>
      <w:r w:rsidRPr="00F74C03">
        <w:rPr>
          <w:rFonts w:ascii="Courier New" w:hAnsi="Courier New" w:cs="Courier New"/>
          <w:bCs/>
        </w:rPr>
        <w:t xml:space="preserve"> Council wishes to amend the Budget as adopted by Ordinance </w:t>
      </w:r>
      <w:r w:rsidR="00C750FD" w:rsidRPr="00F74C03">
        <w:rPr>
          <w:rFonts w:ascii="Courier New" w:hAnsi="Courier New" w:cs="Courier New"/>
          <w:bCs/>
        </w:rPr>
        <w:t>12</w:t>
      </w:r>
      <w:r w:rsidRPr="00F74C03">
        <w:rPr>
          <w:rFonts w:ascii="Courier New" w:hAnsi="Courier New" w:cs="Courier New"/>
          <w:bCs/>
        </w:rPr>
        <w:t>-1</w:t>
      </w:r>
      <w:r w:rsidR="00C750FD" w:rsidRPr="00F74C03">
        <w:rPr>
          <w:rFonts w:ascii="Courier New" w:hAnsi="Courier New" w:cs="Courier New"/>
          <w:bCs/>
        </w:rPr>
        <w:t>3</w:t>
      </w:r>
      <w:r w:rsidRPr="00F74C03">
        <w:rPr>
          <w:rFonts w:ascii="Courier New" w:hAnsi="Courier New" w:cs="Courier New"/>
          <w:bCs/>
        </w:rPr>
        <w:t>17</w:t>
      </w:r>
      <w:r w:rsidR="00C750FD" w:rsidRPr="00F74C03">
        <w:rPr>
          <w:rFonts w:ascii="Courier New" w:hAnsi="Courier New" w:cs="Courier New"/>
          <w:bCs/>
        </w:rPr>
        <w:t>5</w:t>
      </w:r>
      <w:r w:rsidRPr="00F74C03">
        <w:rPr>
          <w:rFonts w:ascii="Courier New" w:hAnsi="Courier New" w:cs="Courier New"/>
          <w:bCs/>
        </w:rPr>
        <w:t xml:space="preserve"> </w:t>
      </w:r>
      <w:r w:rsidR="004E3856" w:rsidRPr="00F74C03">
        <w:rPr>
          <w:rFonts w:ascii="Courier New" w:hAnsi="Courier New" w:cs="Courier New"/>
          <w:bCs/>
        </w:rPr>
        <w:t xml:space="preserve">to fund this project </w:t>
      </w:r>
      <w:r w:rsidR="00062417" w:rsidRPr="00F74C03">
        <w:rPr>
          <w:rFonts w:ascii="Courier New" w:hAnsi="Courier New" w:cs="Courier New"/>
          <w:bCs/>
        </w:rPr>
        <w:t>in the amount of $10,000</w:t>
      </w:r>
      <w:r w:rsidR="00F74C03" w:rsidRPr="00F74C03">
        <w:rPr>
          <w:rFonts w:ascii="Courier New" w:hAnsi="Courier New" w:cs="Courier New"/>
          <w:bCs/>
        </w:rPr>
        <w:t xml:space="preserve"> and increase the total appropriation</w:t>
      </w:r>
      <w:r w:rsidR="00062417" w:rsidRPr="00F74C03">
        <w:rPr>
          <w:rFonts w:ascii="Courier New" w:hAnsi="Courier New" w:cs="Courier New"/>
          <w:bCs/>
        </w:rPr>
        <w:t xml:space="preserve"> </w:t>
      </w:r>
      <w:r w:rsidR="004E3856" w:rsidRPr="00F74C03">
        <w:rPr>
          <w:rFonts w:ascii="Courier New" w:hAnsi="Courier New" w:cs="Courier New"/>
          <w:bCs/>
        </w:rPr>
        <w:t xml:space="preserve">from </w:t>
      </w:r>
      <w:r w:rsidR="004E3856" w:rsidRPr="00F74C03">
        <w:rPr>
          <w:rFonts w:ascii="Courier New" w:hAnsi="Courier New" w:cs="Courier New"/>
          <w:bCs/>
        </w:rPr>
        <w:lastRenderedPageBreak/>
        <w:t>the fund balance of the Technology Services Fund</w:t>
      </w:r>
      <w:r w:rsidR="00F74C03" w:rsidRPr="00F74C03">
        <w:rPr>
          <w:rFonts w:ascii="Courier New" w:hAnsi="Courier New" w:cs="Courier New"/>
          <w:bCs/>
        </w:rPr>
        <w:t xml:space="preserve"> to $160,000;</w:t>
      </w:r>
      <w:r w:rsidR="004E3856" w:rsidRPr="00F74C03">
        <w:rPr>
          <w:rFonts w:ascii="Courier New" w:hAnsi="Courier New" w:cs="Courier New"/>
          <w:bCs/>
        </w:rPr>
        <w:t xml:space="preserve">  </w:t>
      </w:r>
    </w:p>
    <w:p w:rsidR="00D0191B" w:rsidRPr="00F74C03" w:rsidRDefault="00D0191B" w:rsidP="00D0191B">
      <w:pPr>
        <w:pStyle w:val="BodyText"/>
        <w:jc w:val="both"/>
        <w:rPr>
          <w:rFonts w:ascii="Courier New" w:hAnsi="Courier New" w:cs="Courier New"/>
          <w:szCs w:val="24"/>
        </w:rPr>
      </w:pPr>
    </w:p>
    <w:p w:rsidR="005D3514" w:rsidRPr="00F74C03" w:rsidRDefault="00D0191B" w:rsidP="00D0191B">
      <w:pPr>
        <w:pStyle w:val="BodyText"/>
        <w:jc w:val="both"/>
        <w:rPr>
          <w:rFonts w:ascii="Courier New" w:hAnsi="Courier New" w:cs="Courier New"/>
          <w:szCs w:val="24"/>
        </w:rPr>
      </w:pPr>
      <w:r w:rsidRPr="00F74C03">
        <w:rPr>
          <w:rFonts w:ascii="Courier New" w:hAnsi="Courier New" w:cs="Courier New"/>
          <w:szCs w:val="24"/>
        </w:rPr>
        <w:t>NOW, THEREFORE, BE IT RESOLVED BY THE COUNCIL OF THE CITY OF NAPLES, FLORIDA:</w:t>
      </w:r>
    </w:p>
    <w:p w:rsidR="00D0191B" w:rsidRPr="00F74C03" w:rsidRDefault="00D0191B" w:rsidP="00D0191B">
      <w:pPr>
        <w:jc w:val="both"/>
        <w:rPr>
          <w:rFonts w:ascii="Courier New" w:hAnsi="Courier New" w:cs="Courier New"/>
          <w:b/>
        </w:rPr>
      </w:pPr>
    </w:p>
    <w:p w:rsidR="00797139" w:rsidRDefault="00D0191B" w:rsidP="00F74C03">
      <w:pPr>
        <w:ind w:left="1980" w:hanging="1980"/>
        <w:jc w:val="both"/>
        <w:rPr>
          <w:rFonts w:ascii="Courier New" w:hAnsi="Courier New" w:cs="Courier New"/>
          <w:bCs/>
        </w:rPr>
      </w:pPr>
      <w:proofErr w:type="gramStart"/>
      <w:r w:rsidRPr="00F74C03">
        <w:rPr>
          <w:rFonts w:ascii="Courier New" w:hAnsi="Courier New" w:cs="Courier New"/>
          <w:b/>
        </w:rPr>
        <w:t>Section 1.</w:t>
      </w:r>
      <w:proofErr w:type="gramEnd"/>
      <w:r w:rsidRPr="00F74C03">
        <w:rPr>
          <w:rFonts w:ascii="Courier New" w:hAnsi="Courier New" w:cs="Courier New"/>
          <w:b/>
        </w:rPr>
        <w:tab/>
      </w:r>
      <w:r w:rsidRPr="00F74C03">
        <w:rPr>
          <w:rFonts w:ascii="Courier New" w:hAnsi="Courier New" w:cs="Courier New"/>
          <w:bCs/>
        </w:rPr>
        <w:t xml:space="preserve">That the City’s </w:t>
      </w:r>
      <w:r w:rsidR="007772CA" w:rsidRPr="00F74C03">
        <w:rPr>
          <w:rFonts w:ascii="Courier New" w:hAnsi="Courier New" w:cs="Courier New"/>
          <w:bCs/>
        </w:rPr>
        <w:t>Fiscal Year</w:t>
      </w:r>
      <w:r w:rsidRPr="00F74C03">
        <w:rPr>
          <w:rFonts w:ascii="Courier New" w:hAnsi="Courier New" w:cs="Courier New"/>
          <w:bCs/>
        </w:rPr>
        <w:t xml:space="preserve"> 20</w:t>
      </w:r>
      <w:r w:rsidR="00C750FD" w:rsidRPr="00F74C03">
        <w:rPr>
          <w:rFonts w:ascii="Courier New" w:hAnsi="Courier New" w:cs="Courier New"/>
          <w:bCs/>
        </w:rPr>
        <w:t>12</w:t>
      </w:r>
      <w:r w:rsidRPr="00F74C03">
        <w:rPr>
          <w:rFonts w:ascii="Courier New" w:hAnsi="Courier New" w:cs="Courier New"/>
          <w:bCs/>
        </w:rPr>
        <w:t>-</w:t>
      </w:r>
      <w:r w:rsidR="00C750FD" w:rsidRPr="00F74C03">
        <w:rPr>
          <w:rFonts w:ascii="Courier New" w:hAnsi="Courier New" w:cs="Courier New"/>
          <w:bCs/>
        </w:rPr>
        <w:t>13</w:t>
      </w:r>
      <w:r w:rsidRPr="00F74C03">
        <w:rPr>
          <w:rFonts w:ascii="Courier New" w:hAnsi="Courier New" w:cs="Courier New"/>
          <w:bCs/>
        </w:rPr>
        <w:t xml:space="preserve"> </w:t>
      </w:r>
      <w:r w:rsidR="007772CA" w:rsidRPr="00F74C03">
        <w:rPr>
          <w:rFonts w:ascii="Courier New" w:hAnsi="Courier New" w:cs="Courier New"/>
          <w:bCs/>
        </w:rPr>
        <w:t>B</w:t>
      </w:r>
      <w:r w:rsidRPr="00F74C03">
        <w:rPr>
          <w:rFonts w:ascii="Courier New" w:hAnsi="Courier New" w:cs="Courier New"/>
          <w:bCs/>
        </w:rPr>
        <w:t>udget</w:t>
      </w:r>
      <w:r w:rsidR="004E3856" w:rsidRPr="00F74C03">
        <w:rPr>
          <w:rFonts w:ascii="Courier New" w:hAnsi="Courier New" w:cs="Courier New"/>
          <w:bCs/>
        </w:rPr>
        <w:t xml:space="preserve"> for the Technology Services Fund</w:t>
      </w:r>
      <w:r w:rsidRPr="00F74C03">
        <w:rPr>
          <w:rFonts w:ascii="Courier New" w:hAnsi="Courier New" w:cs="Courier New"/>
          <w:bCs/>
        </w:rPr>
        <w:t xml:space="preserve">, as adopted by Ordinance </w:t>
      </w:r>
      <w:r w:rsidR="00C750FD" w:rsidRPr="00F74C03">
        <w:rPr>
          <w:rFonts w:ascii="Courier New" w:hAnsi="Courier New" w:cs="Courier New"/>
          <w:bCs/>
        </w:rPr>
        <w:t>12</w:t>
      </w:r>
      <w:r w:rsidRPr="00F74C03">
        <w:rPr>
          <w:rFonts w:ascii="Courier New" w:hAnsi="Courier New" w:cs="Courier New"/>
          <w:bCs/>
        </w:rPr>
        <w:t>-1</w:t>
      </w:r>
      <w:r w:rsidR="00C750FD" w:rsidRPr="00F74C03">
        <w:rPr>
          <w:rFonts w:ascii="Courier New" w:hAnsi="Courier New" w:cs="Courier New"/>
          <w:bCs/>
        </w:rPr>
        <w:t>3</w:t>
      </w:r>
      <w:r w:rsidRPr="00F74C03">
        <w:rPr>
          <w:rFonts w:ascii="Courier New" w:hAnsi="Courier New" w:cs="Courier New"/>
          <w:bCs/>
        </w:rPr>
        <w:t>17</w:t>
      </w:r>
      <w:r w:rsidR="00C750FD" w:rsidRPr="00F74C03">
        <w:rPr>
          <w:rFonts w:ascii="Courier New" w:hAnsi="Courier New" w:cs="Courier New"/>
          <w:bCs/>
        </w:rPr>
        <w:t>5</w:t>
      </w:r>
      <w:r w:rsidRPr="00F74C03">
        <w:rPr>
          <w:rFonts w:ascii="Courier New" w:hAnsi="Courier New" w:cs="Courier New"/>
          <w:bCs/>
        </w:rPr>
        <w:t xml:space="preserve">, is hereby </w:t>
      </w:r>
      <w:r w:rsidR="007772CA" w:rsidRPr="00F74C03">
        <w:rPr>
          <w:rFonts w:ascii="Courier New" w:hAnsi="Courier New" w:cs="Courier New"/>
          <w:bCs/>
        </w:rPr>
        <w:t>amended</w:t>
      </w:r>
      <w:r w:rsidR="00797139">
        <w:rPr>
          <w:rFonts w:ascii="Courier New" w:hAnsi="Courier New" w:cs="Courier New"/>
          <w:bCs/>
        </w:rPr>
        <w:t xml:space="preserve"> to provide sufficient funding for the acquisition of equipment necessary to implement the use of the electronic agenda and meeting packet by City boards and committees in the amount of $10,000.00.</w:t>
      </w:r>
    </w:p>
    <w:p w:rsidR="00797139" w:rsidRDefault="00797139" w:rsidP="00F74C03">
      <w:pPr>
        <w:ind w:left="1980" w:hanging="1980"/>
        <w:jc w:val="both"/>
        <w:rPr>
          <w:rFonts w:ascii="Courier New" w:hAnsi="Courier New" w:cs="Courier New"/>
          <w:bCs/>
        </w:rPr>
      </w:pPr>
    </w:p>
    <w:p w:rsidR="00D0191B" w:rsidRPr="00F74C03" w:rsidRDefault="00797139" w:rsidP="00F74C03">
      <w:pPr>
        <w:ind w:left="1980" w:hanging="1980"/>
        <w:jc w:val="both"/>
        <w:rPr>
          <w:rFonts w:ascii="Courier New" w:hAnsi="Courier New" w:cs="Courier New"/>
          <w:bCs/>
        </w:rPr>
      </w:pPr>
      <w:proofErr w:type="gramStart"/>
      <w:r w:rsidRPr="00797139">
        <w:rPr>
          <w:rFonts w:ascii="Courier New" w:hAnsi="Courier New" w:cs="Courier New"/>
          <w:b/>
          <w:bCs/>
        </w:rPr>
        <w:t>Section 2.</w:t>
      </w:r>
      <w:proofErr w:type="gramEnd"/>
      <w:r>
        <w:rPr>
          <w:rFonts w:ascii="Courier New" w:hAnsi="Courier New" w:cs="Courier New"/>
          <w:bCs/>
        </w:rPr>
        <w:tab/>
        <w:t xml:space="preserve">That the Operating Expense Line Item in the Technology Services Budget shall be increased in the amount of $10,000.00 and the appropriated Fund Balance shall be increased in the amount of $10,000.00 </w:t>
      </w:r>
      <w:r w:rsidR="004E3856" w:rsidRPr="00F74C03">
        <w:rPr>
          <w:rFonts w:ascii="Courier New" w:hAnsi="Courier New" w:cs="Courier New"/>
          <w:bCs/>
        </w:rPr>
        <w:t xml:space="preserve">to fund the costs related to the </w:t>
      </w:r>
      <w:r w:rsidR="00F74C03" w:rsidRPr="00F74C03">
        <w:rPr>
          <w:rFonts w:ascii="Courier New" w:hAnsi="Courier New" w:cs="Courier New"/>
          <w:bCs/>
        </w:rPr>
        <w:t xml:space="preserve">City’s </w:t>
      </w:r>
      <w:r w:rsidR="004E3856" w:rsidRPr="00F74C03">
        <w:rPr>
          <w:rFonts w:ascii="Courier New" w:hAnsi="Courier New" w:cs="Courier New"/>
          <w:bCs/>
        </w:rPr>
        <w:t>Boards and Committee</w:t>
      </w:r>
      <w:r w:rsidR="00F74C03" w:rsidRPr="00F74C03">
        <w:rPr>
          <w:rFonts w:ascii="Courier New" w:hAnsi="Courier New" w:cs="Courier New"/>
          <w:bCs/>
        </w:rPr>
        <w:t>s</w:t>
      </w:r>
      <w:r w:rsidR="004E3856" w:rsidRPr="00F74C03">
        <w:rPr>
          <w:rFonts w:ascii="Courier New" w:hAnsi="Courier New" w:cs="Courier New"/>
          <w:bCs/>
        </w:rPr>
        <w:t xml:space="preserve"> Electronic Agenda project.  </w:t>
      </w:r>
    </w:p>
    <w:p w:rsidR="00747D8F" w:rsidRPr="00F74C03" w:rsidRDefault="00747D8F" w:rsidP="00F74C03">
      <w:pPr>
        <w:ind w:left="1980" w:hanging="1980"/>
        <w:jc w:val="both"/>
        <w:rPr>
          <w:rFonts w:ascii="Courier New" w:hAnsi="Courier New" w:cs="Courier New"/>
          <w:b/>
        </w:rPr>
      </w:pPr>
    </w:p>
    <w:p w:rsidR="00D0191B" w:rsidRPr="00F74C03" w:rsidRDefault="00D0191B" w:rsidP="00F74C03">
      <w:pPr>
        <w:ind w:left="1980" w:hanging="1980"/>
        <w:jc w:val="both"/>
        <w:rPr>
          <w:rFonts w:ascii="Courier New" w:hAnsi="Courier New" w:cs="Courier New"/>
          <w:b/>
        </w:rPr>
      </w:pPr>
      <w:proofErr w:type="gramStart"/>
      <w:r w:rsidRPr="00F74C03">
        <w:rPr>
          <w:rFonts w:ascii="Courier New" w:hAnsi="Courier New" w:cs="Courier New"/>
          <w:b/>
        </w:rPr>
        <w:t xml:space="preserve">Section </w:t>
      </w:r>
      <w:r w:rsidR="004E3856" w:rsidRPr="00F74C03">
        <w:rPr>
          <w:rFonts w:ascii="Courier New" w:hAnsi="Courier New" w:cs="Courier New"/>
          <w:b/>
        </w:rPr>
        <w:t>2</w:t>
      </w:r>
      <w:r w:rsidRPr="00F74C03">
        <w:rPr>
          <w:rFonts w:ascii="Courier New" w:hAnsi="Courier New" w:cs="Courier New"/>
          <w:b/>
        </w:rPr>
        <w:t>.</w:t>
      </w:r>
      <w:proofErr w:type="gramEnd"/>
      <w:r w:rsidRPr="00F74C03">
        <w:rPr>
          <w:rFonts w:ascii="Courier New" w:hAnsi="Courier New" w:cs="Courier New"/>
          <w:b/>
        </w:rPr>
        <w:tab/>
      </w:r>
      <w:r w:rsidRPr="00F74C03">
        <w:rPr>
          <w:rFonts w:ascii="Courier New" w:hAnsi="Courier New" w:cs="Courier New"/>
        </w:rPr>
        <w:t>This Resolution shall take effect immediately upon adoption.</w:t>
      </w:r>
      <w:r w:rsidRPr="00F74C03">
        <w:rPr>
          <w:rFonts w:ascii="Courier New" w:hAnsi="Courier New" w:cs="Courier New"/>
          <w:b/>
        </w:rPr>
        <w:t xml:space="preserve"> </w:t>
      </w:r>
    </w:p>
    <w:p w:rsidR="00D0191B" w:rsidRPr="00F74C03" w:rsidRDefault="00D0191B" w:rsidP="00D0191B">
      <w:pPr>
        <w:jc w:val="both"/>
        <w:rPr>
          <w:rFonts w:ascii="Courier New" w:hAnsi="Courier New" w:cs="Courier New"/>
        </w:rPr>
      </w:pPr>
    </w:p>
    <w:p w:rsidR="00D0191B" w:rsidRPr="00F74C03" w:rsidRDefault="00D0191B" w:rsidP="00D0191B">
      <w:pPr>
        <w:pStyle w:val="BodyText"/>
        <w:jc w:val="both"/>
        <w:rPr>
          <w:rFonts w:ascii="Courier New" w:hAnsi="Courier New" w:cs="Courier New"/>
          <w:szCs w:val="24"/>
        </w:rPr>
      </w:pPr>
      <w:r w:rsidRPr="00F74C03">
        <w:rPr>
          <w:rFonts w:ascii="Courier New" w:hAnsi="Courier New" w:cs="Courier New"/>
          <w:szCs w:val="24"/>
        </w:rPr>
        <w:t xml:space="preserve">PASSED IN OPEN AND REGULAR SESSION OF THE CITY COUNCIL OF THE CITY OF NAPLES, FLORIDA, THIS </w:t>
      </w:r>
      <w:r w:rsidR="00F74C03" w:rsidRPr="00F74C03">
        <w:rPr>
          <w:rFonts w:ascii="Courier New" w:hAnsi="Courier New" w:cs="Courier New"/>
          <w:szCs w:val="24"/>
        </w:rPr>
        <w:t>19</w:t>
      </w:r>
      <w:r w:rsidR="00F74C03" w:rsidRPr="00F74C03">
        <w:rPr>
          <w:rFonts w:ascii="Courier New" w:hAnsi="Courier New" w:cs="Courier New"/>
          <w:szCs w:val="24"/>
          <w:vertAlign w:val="superscript"/>
        </w:rPr>
        <w:t>TH</w:t>
      </w:r>
      <w:r w:rsidR="00F74C03" w:rsidRPr="00F74C03">
        <w:rPr>
          <w:rFonts w:ascii="Courier New" w:hAnsi="Courier New" w:cs="Courier New"/>
          <w:szCs w:val="24"/>
        </w:rPr>
        <w:t xml:space="preserve"> </w:t>
      </w:r>
      <w:r w:rsidRPr="00F74C03">
        <w:rPr>
          <w:rFonts w:ascii="Courier New" w:hAnsi="Courier New" w:cs="Courier New"/>
          <w:szCs w:val="24"/>
        </w:rPr>
        <w:t>DAY OF DECEMBER</w:t>
      </w:r>
      <w:r w:rsidR="002E2073" w:rsidRPr="00F74C03">
        <w:rPr>
          <w:rFonts w:ascii="Courier New" w:hAnsi="Courier New" w:cs="Courier New"/>
          <w:szCs w:val="24"/>
        </w:rPr>
        <w:t>,</w:t>
      </w:r>
      <w:r w:rsidRPr="00F74C03">
        <w:rPr>
          <w:rFonts w:ascii="Courier New" w:hAnsi="Courier New" w:cs="Courier New"/>
          <w:szCs w:val="24"/>
        </w:rPr>
        <w:t xml:space="preserve"> 20</w:t>
      </w:r>
      <w:r w:rsidR="00C750FD" w:rsidRPr="00F74C03">
        <w:rPr>
          <w:rFonts w:ascii="Courier New" w:hAnsi="Courier New" w:cs="Courier New"/>
          <w:szCs w:val="24"/>
        </w:rPr>
        <w:t>12</w:t>
      </w:r>
      <w:r w:rsidRPr="00F74C03">
        <w:rPr>
          <w:rFonts w:ascii="Courier New" w:hAnsi="Courier New" w:cs="Courier New"/>
          <w:szCs w:val="24"/>
        </w:rPr>
        <w:t>.</w:t>
      </w:r>
    </w:p>
    <w:p w:rsidR="00F74C03" w:rsidRPr="00F74C03" w:rsidRDefault="00F74C03" w:rsidP="00D0191B">
      <w:pPr>
        <w:pStyle w:val="BodyText"/>
        <w:jc w:val="both"/>
        <w:rPr>
          <w:rFonts w:ascii="Courier New" w:hAnsi="Courier New" w:cs="Courier New"/>
          <w:b w:val="0"/>
          <w:szCs w:val="24"/>
        </w:rPr>
      </w:pPr>
    </w:p>
    <w:p w:rsidR="00F74C03" w:rsidRPr="00F74C03" w:rsidRDefault="00F74C03" w:rsidP="00D0191B">
      <w:pPr>
        <w:pStyle w:val="BodyText"/>
        <w:jc w:val="both"/>
        <w:rPr>
          <w:rFonts w:ascii="Courier New" w:hAnsi="Courier New" w:cs="Courier New"/>
          <w:b w:val="0"/>
          <w:szCs w:val="24"/>
        </w:rPr>
      </w:pPr>
      <w:r w:rsidRPr="00F74C03">
        <w:rPr>
          <w:rFonts w:ascii="Courier New" w:hAnsi="Courier New" w:cs="Courier New"/>
          <w:b w:val="0"/>
          <w:szCs w:val="24"/>
        </w:rPr>
        <w:t>Attest:</w:t>
      </w:r>
    </w:p>
    <w:p w:rsidR="00F74C03" w:rsidRPr="00F74C03" w:rsidRDefault="00F74C03" w:rsidP="00D0191B">
      <w:pPr>
        <w:pStyle w:val="BodyText"/>
        <w:jc w:val="both"/>
        <w:rPr>
          <w:rFonts w:ascii="Courier New" w:hAnsi="Courier New" w:cs="Courier New"/>
          <w:b w:val="0"/>
          <w:szCs w:val="24"/>
        </w:rPr>
      </w:pPr>
    </w:p>
    <w:p w:rsidR="003E61AE" w:rsidRPr="00F74C03" w:rsidRDefault="003E61AE" w:rsidP="003E61AE">
      <w:pPr>
        <w:jc w:val="both"/>
        <w:rPr>
          <w:rFonts w:ascii="Courier New" w:hAnsi="Courier New" w:cs="Courier New"/>
        </w:rPr>
      </w:pPr>
    </w:p>
    <w:p w:rsidR="00F74C03" w:rsidRPr="00F74C03" w:rsidRDefault="00F74C03" w:rsidP="00D0191B">
      <w:pPr>
        <w:jc w:val="both"/>
        <w:rPr>
          <w:rFonts w:ascii="Courier New" w:hAnsi="Courier New" w:cs="Courier New"/>
        </w:rPr>
      </w:pPr>
    </w:p>
    <w:p w:rsidR="00F74C03" w:rsidRPr="00F74C03" w:rsidRDefault="00F74C03" w:rsidP="00D0191B">
      <w:pPr>
        <w:jc w:val="both"/>
        <w:rPr>
          <w:rFonts w:ascii="Courier New" w:hAnsi="Courier New" w:cs="Courier New"/>
          <w:u w:val="single"/>
        </w:rPr>
      </w:pP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  <w:r w:rsidRPr="00F74C03">
        <w:rPr>
          <w:rFonts w:ascii="Courier New" w:hAnsi="Courier New" w:cs="Courier New"/>
          <w:u w:val="single"/>
        </w:rPr>
        <w:tab/>
      </w:r>
    </w:p>
    <w:p w:rsidR="00D0191B" w:rsidRPr="00F74C03" w:rsidRDefault="00F74C03" w:rsidP="00D0191B">
      <w:pPr>
        <w:jc w:val="both"/>
        <w:rPr>
          <w:rFonts w:ascii="Courier New" w:hAnsi="Courier New" w:cs="Courier New"/>
          <w:bCs/>
        </w:rPr>
      </w:pPr>
      <w:r w:rsidRPr="00F74C03">
        <w:rPr>
          <w:rFonts w:ascii="Courier New" w:hAnsi="Courier New" w:cs="Courier New"/>
        </w:rPr>
        <w:t>Patricia L. Rambosk, City Clerk</w:t>
      </w:r>
      <w:r w:rsidRPr="00F74C03">
        <w:rPr>
          <w:rFonts w:ascii="Courier New" w:hAnsi="Courier New" w:cs="Courier New"/>
        </w:rPr>
        <w:tab/>
      </w:r>
      <w:r w:rsidR="00C750FD" w:rsidRPr="00F74C03">
        <w:rPr>
          <w:rFonts w:ascii="Courier New" w:hAnsi="Courier New" w:cs="Courier New"/>
        </w:rPr>
        <w:t>John F.</w:t>
      </w:r>
      <w:r w:rsidR="00274DF3" w:rsidRPr="00F74C03">
        <w:rPr>
          <w:rFonts w:ascii="Courier New" w:hAnsi="Courier New" w:cs="Courier New"/>
        </w:rPr>
        <w:t xml:space="preserve"> Sor</w:t>
      </w:r>
      <w:r w:rsidR="00C750FD" w:rsidRPr="00F74C03">
        <w:rPr>
          <w:rFonts w:ascii="Courier New" w:hAnsi="Courier New" w:cs="Courier New"/>
        </w:rPr>
        <w:t>ey III</w:t>
      </w:r>
      <w:r w:rsidR="00D0191B" w:rsidRPr="00F74C03">
        <w:rPr>
          <w:rFonts w:ascii="Courier New" w:hAnsi="Courier New" w:cs="Courier New"/>
          <w:bCs/>
        </w:rPr>
        <w:t>, Mayor</w:t>
      </w:r>
    </w:p>
    <w:p w:rsidR="00D0191B" w:rsidRPr="00C36BA4" w:rsidRDefault="00C36BA4" w:rsidP="00D0191B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M:\REF\COUNCIL\RES\2012\12-13221</w:t>
      </w:r>
    </w:p>
    <w:p w:rsidR="00F74C03" w:rsidRPr="00F74C03" w:rsidRDefault="00F74C03" w:rsidP="00D0191B">
      <w:pPr>
        <w:pStyle w:val="BlockText"/>
        <w:rPr>
          <w:szCs w:val="24"/>
        </w:rPr>
      </w:pPr>
    </w:p>
    <w:p w:rsidR="00F74C03" w:rsidRPr="00F74C03" w:rsidRDefault="00F74C03" w:rsidP="00D0191B">
      <w:pPr>
        <w:pStyle w:val="BlockText"/>
        <w:rPr>
          <w:szCs w:val="24"/>
        </w:rPr>
      </w:pPr>
    </w:p>
    <w:p w:rsidR="00D0191B" w:rsidRPr="00F74C03" w:rsidRDefault="00D0191B" w:rsidP="00D0191B">
      <w:pPr>
        <w:pStyle w:val="BlockText"/>
        <w:rPr>
          <w:szCs w:val="24"/>
        </w:rPr>
      </w:pPr>
      <w:r w:rsidRPr="00F74C03">
        <w:rPr>
          <w:szCs w:val="24"/>
        </w:rPr>
        <w:t>Approved as to form and legality:</w:t>
      </w:r>
    </w:p>
    <w:p w:rsidR="00D0191B" w:rsidRPr="00F74C03" w:rsidRDefault="00D0191B" w:rsidP="00D0191B">
      <w:pPr>
        <w:jc w:val="both"/>
        <w:rPr>
          <w:rFonts w:ascii="Courier New" w:hAnsi="Courier New" w:cs="Courier New"/>
          <w:bCs/>
        </w:rPr>
      </w:pPr>
    </w:p>
    <w:p w:rsidR="003E61AE" w:rsidRPr="00F74C03" w:rsidRDefault="003E61AE" w:rsidP="00D0191B">
      <w:pPr>
        <w:jc w:val="both"/>
        <w:rPr>
          <w:rFonts w:ascii="Courier New" w:hAnsi="Courier New" w:cs="Courier New"/>
          <w:bCs/>
          <w:u w:val="single"/>
        </w:rPr>
      </w:pPr>
    </w:p>
    <w:p w:rsidR="00F74C03" w:rsidRPr="00F74C03" w:rsidRDefault="00F74C03" w:rsidP="00D0191B">
      <w:pPr>
        <w:ind w:left="5040" w:hanging="5040"/>
        <w:jc w:val="both"/>
        <w:rPr>
          <w:rFonts w:ascii="Courier New" w:hAnsi="Courier New" w:cs="Courier New"/>
          <w:bCs/>
        </w:rPr>
      </w:pPr>
    </w:p>
    <w:p w:rsidR="00F74C03" w:rsidRPr="00F74C03" w:rsidRDefault="00F74C03" w:rsidP="00F74C03">
      <w:pPr>
        <w:jc w:val="both"/>
        <w:rPr>
          <w:rFonts w:ascii="Courier New" w:hAnsi="Courier New" w:cs="Courier New"/>
          <w:bCs/>
          <w:u w:val="single"/>
        </w:rPr>
      </w:pPr>
      <w:r w:rsidRPr="00F74C03">
        <w:rPr>
          <w:rFonts w:ascii="Courier New" w:hAnsi="Courier New" w:cs="Courier New"/>
          <w:bCs/>
          <w:u w:val="single"/>
        </w:rPr>
        <w:tab/>
      </w:r>
      <w:r w:rsidRPr="00F74C03">
        <w:rPr>
          <w:rFonts w:ascii="Courier New" w:hAnsi="Courier New" w:cs="Courier New"/>
          <w:bCs/>
          <w:u w:val="single"/>
        </w:rPr>
        <w:tab/>
      </w:r>
      <w:r w:rsidRPr="00F74C03">
        <w:rPr>
          <w:rFonts w:ascii="Courier New" w:hAnsi="Courier New" w:cs="Courier New"/>
          <w:bCs/>
          <w:u w:val="single"/>
        </w:rPr>
        <w:tab/>
      </w:r>
      <w:r w:rsidRPr="00F74C03">
        <w:rPr>
          <w:rFonts w:ascii="Courier New" w:hAnsi="Courier New" w:cs="Courier New"/>
          <w:bCs/>
          <w:u w:val="single"/>
        </w:rPr>
        <w:tab/>
      </w:r>
      <w:r w:rsidRPr="00F74C03">
        <w:rPr>
          <w:rFonts w:ascii="Courier New" w:hAnsi="Courier New" w:cs="Courier New"/>
          <w:bCs/>
          <w:u w:val="single"/>
        </w:rPr>
        <w:tab/>
      </w:r>
      <w:r w:rsidRPr="00F74C03">
        <w:rPr>
          <w:rFonts w:ascii="Courier New" w:hAnsi="Courier New" w:cs="Courier New"/>
          <w:bCs/>
          <w:u w:val="single"/>
        </w:rPr>
        <w:tab/>
      </w:r>
    </w:p>
    <w:p w:rsidR="00D0191B" w:rsidRPr="00F74C03" w:rsidRDefault="00D0191B" w:rsidP="00F74C03">
      <w:pPr>
        <w:jc w:val="both"/>
        <w:rPr>
          <w:rFonts w:ascii="Courier New" w:hAnsi="Courier New" w:cs="Courier New"/>
          <w:bCs/>
        </w:rPr>
      </w:pPr>
      <w:r w:rsidRPr="00F74C03">
        <w:rPr>
          <w:rFonts w:ascii="Courier New" w:hAnsi="Courier New" w:cs="Courier New"/>
          <w:bCs/>
        </w:rPr>
        <w:t>Robert D. Pritt, City Attorney</w:t>
      </w:r>
    </w:p>
    <w:p w:rsidR="00671958" w:rsidRPr="00F74C03" w:rsidRDefault="00671958" w:rsidP="00D0191B">
      <w:pPr>
        <w:jc w:val="both"/>
        <w:rPr>
          <w:rFonts w:ascii="Courier New" w:hAnsi="Courier New" w:cs="Courier New"/>
          <w:bCs/>
        </w:rPr>
      </w:pPr>
    </w:p>
    <w:p w:rsidR="00084F9B" w:rsidRPr="00F74C03" w:rsidRDefault="00084F9B" w:rsidP="00D0191B">
      <w:pPr>
        <w:jc w:val="both"/>
        <w:rPr>
          <w:rFonts w:ascii="Courier New" w:hAnsi="Courier New" w:cs="Courier New"/>
          <w:bCs/>
        </w:rPr>
      </w:pPr>
    </w:p>
    <w:p w:rsidR="000C7570" w:rsidRPr="00F74C03" w:rsidRDefault="00D0191B" w:rsidP="00671958">
      <w:pPr>
        <w:jc w:val="both"/>
        <w:rPr>
          <w:rFonts w:ascii="Courier New" w:hAnsi="Courier New" w:cs="Courier New"/>
          <w:bCs/>
          <w:sz w:val="18"/>
          <w:szCs w:val="18"/>
        </w:rPr>
      </w:pPr>
      <w:r w:rsidRPr="00F74C03">
        <w:rPr>
          <w:rFonts w:ascii="Courier New" w:hAnsi="Courier New" w:cs="Courier New"/>
          <w:bCs/>
          <w:sz w:val="18"/>
          <w:szCs w:val="18"/>
        </w:rPr>
        <w:t xml:space="preserve">Date </w:t>
      </w:r>
      <w:r w:rsidR="00EB78B4" w:rsidRPr="00F74C03">
        <w:rPr>
          <w:rFonts w:ascii="Courier New" w:hAnsi="Courier New" w:cs="Courier New"/>
          <w:bCs/>
          <w:sz w:val="18"/>
          <w:szCs w:val="18"/>
        </w:rPr>
        <w:t>filed</w:t>
      </w:r>
      <w:r w:rsidRPr="00F74C03">
        <w:rPr>
          <w:rFonts w:ascii="Courier New" w:hAnsi="Courier New" w:cs="Courier New"/>
          <w:bCs/>
          <w:sz w:val="18"/>
          <w:szCs w:val="18"/>
        </w:rPr>
        <w:t xml:space="preserve"> with City Clerk: ___________________</w:t>
      </w:r>
    </w:p>
    <w:p w:rsidR="004917D9" w:rsidRPr="00F74C03" w:rsidRDefault="004917D9" w:rsidP="00A72DC7">
      <w:pPr>
        <w:tabs>
          <w:tab w:val="left" w:pos="3600"/>
        </w:tabs>
        <w:jc w:val="both"/>
        <w:rPr>
          <w:rFonts w:ascii="Courier New" w:hAnsi="Courier New" w:cs="Courier New"/>
          <w:bCs/>
        </w:rPr>
      </w:pPr>
    </w:p>
    <w:sectPr w:rsidR="004917D9" w:rsidRPr="00F74C03" w:rsidSect="00F74C03">
      <w:pgSz w:w="12240" w:h="15840"/>
      <w:pgMar w:top="1440" w:right="1440" w:bottom="1440" w:left="1440" w:header="720" w:footer="720" w:gutter="0"/>
      <w:pgNumType w:start="1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03" w:rsidRDefault="00F74C03" w:rsidP="00386C9B">
      <w:r>
        <w:separator/>
      </w:r>
    </w:p>
  </w:endnote>
  <w:endnote w:type="continuationSeparator" w:id="0">
    <w:p w:rsidR="00F74C03" w:rsidRDefault="00F74C03" w:rsidP="0038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03" w:rsidRDefault="00F74C03" w:rsidP="00386C9B">
      <w:r>
        <w:separator/>
      </w:r>
    </w:p>
  </w:footnote>
  <w:footnote w:type="continuationSeparator" w:id="0">
    <w:p w:rsidR="00F74C03" w:rsidRDefault="00F74C03" w:rsidP="0038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1B"/>
    <w:rsid w:val="00035067"/>
    <w:rsid w:val="00062417"/>
    <w:rsid w:val="00062B11"/>
    <w:rsid w:val="00071CE3"/>
    <w:rsid w:val="000771D8"/>
    <w:rsid w:val="00084F9B"/>
    <w:rsid w:val="000C7570"/>
    <w:rsid w:val="0012242F"/>
    <w:rsid w:val="001318C5"/>
    <w:rsid w:val="001342E0"/>
    <w:rsid w:val="00144CFC"/>
    <w:rsid w:val="00180754"/>
    <w:rsid w:val="00184371"/>
    <w:rsid w:val="001C79FC"/>
    <w:rsid w:val="001D26AE"/>
    <w:rsid w:val="001D4D2D"/>
    <w:rsid w:val="001D61A4"/>
    <w:rsid w:val="001F32E0"/>
    <w:rsid w:val="002333A4"/>
    <w:rsid w:val="00254E86"/>
    <w:rsid w:val="00274DF3"/>
    <w:rsid w:val="00285443"/>
    <w:rsid w:val="002E2073"/>
    <w:rsid w:val="003507F6"/>
    <w:rsid w:val="003835E0"/>
    <w:rsid w:val="00386C9B"/>
    <w:rsid w:val="003B126C"/>
    <w:rsid w:val="003E5717"/>
    <w:rsid w:val="003E61AE"/>
    <w:rsid w:val="003E7858"/>
    <w:rsid w:val="004473BE"/>
    <w:rsid w:val="00472573"/>
    <w:rsid w:val="004917D9"/>
    <w:rsid w:val="004C0A06"/>
    <w:rsid w:val="004D5142"/>
    <w:rsid w:val="004E3856"/>
    <w:rsid w:val="0051799E"/>
    <w:rsid w:val="00531552"/>
    <w:rsid w:val="00555AFD"/>
    <w:rsid w:val="005661C0"/>
    <w:rsid w:val="005D3514"/>
    <w:rsid w:val="006678F6"/>
    <w:rsid w:val="00671958"/>
    <w:rsid w:val="00681FDC"/>
    <w:rsid w:val="00704C5D"/>
    <w:rsid w:val="00745985"/>
    <w:rsid w:val="00747D8F"/>
    <w:rsid w:val="007772CA"/>
    <w:rsid w:val="00784A73"/>
    <w:rsid w:val="00797139"/>
    <w:rsid w:val="00810393"/>
    <w:rsid w:val="00823688"/>
    <w:rsid w:val="00873063"/>
    <w:rsid w:val="008811AD"/>
    <w:rsid w:val="008C0857"/>
    <w:rsid w:val="00956A44"/>
    <w:rsid w:val="009637D5"/>
    <w:rsid w:val="00980899"/>
    <w:rsid w:val="00A119D1"/>
    <w:rsid w:val="00A20011"/>
    <w:rsid w:val="00A44231"/>
    <w:rsid w:val="00A72DC7"/>
    <w:rsid w:val="00AA74F7"/>
    <w:rsid w:val="00B047DA"/>
    <w:rsid w:val="00B9165D"/>
    <w:rsid w:val="00BA0D38"/>
    <w:rsid w:val="00BB0D36"/>
    <w:rsid w:val="00C36BA4"/>
    <w:rsid w:val="00C750FD"/>
    <w:rsid w:val="00CC39A0"/>
    <w:rsid w:val="00CD72EC"/>
    <w:rsid w:val="00D0191B"/>
    <w:rsid w:val="00D65CB6"/>
    <w:rsid w:val="00D975F9"/>
    <w:rsid w:val="00DC540C"/>
    <w:rsid w:val="00E15DBE"/>
    <w:rsid w:val="00E45A86"/>
    <w:rsid w:val="00E84985"/>
    <w:rsid w:val="00EB78B4"/>
    <w:rsid w:val="00EF21CD"/>
    <w:rsid w:val="00EF71D5"/>
    <w:rsid w:val="00F66AAB"/>
    <w:rsid w:val="00F74C03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91B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0191B"/>
    <w:rPr>
      <w:b/>
      <w:szCs w:val="20"/>
    </w:rPr>
  </w:style>
  <w:style w:type="paragraph" w:styleId="Title">
    <w:name w:val="Title"/>
    <w:basedOn w:val="Normal"/>
    <w:qFormat/>
    <w:rsid w:val="00D0191B"/>
    <w:pPr>
      <w:jc w:val="center"/>
    </w:pPr>
    <w:rPr>
      <w:rFonts w:ascii="Courier New" w:hAnsi="Courier New" w:cs="Courier New"/>
      <w:b/>
      <w:sz w:val="20"/>
      <w:szCs w:val="20"/>
    </w:rPr>
  </w:style>
  <w:style w:type="paragraph" w:styleId="BlockText">
    <w:name w:val="Block Text"/>
    <w:basedOn w:val="Normal"/>
    <w:rsid w:val="00D0191B"/>
    <w:pPr>
      <w:ind w:left="5040" w:right="90" w:hanging="5040"/>
      <w:jc w:val="both"/>
    </w:pPr>
    <w:rPr>
      <w:rFonts w:ascii="Courier New" w:hAnsi="Courier New" w:cs="Courier New"/>
      <w:bCs/>
      <w:szCs w:val="20"/>
    </w:rPr>
  </w:style>
  <w:style w:type="paragraph" w:styleId="BalloonText">
    <w:name w:val="Balloon Text"/>
    <w:basedOn w:val="Normal"/>
    <w:link w:val="BalloonTextChar"/>
    <w:rsid w:val="003E6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1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6C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6C9B"/>
    <w:rPr>
      <w:sz w:val="24"/>
      <w:szCs w:val="24"/>
    </w:rPr>
  </w:style>
  <w:style w:type="paragraph" w:styleId="Footer">
    <w:name w:val="footer"/>
    <w:basedOn w:val="Normal"/>
    <w:link w:val="FooterChar"/>
    <w:rsid w:val="00386C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6C9B"/>
    <w:rPr>
      <w:sz w:val="24"/>
      <w:szCs w:val="24"/>
    </w:rPr>
  </w:style>
  <w:style w:type="character" w:customStyle="1" w:styleId="text">
    <w:name w:val="text"/>
    <w:rsid w:val="00681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91B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9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0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0191B"/>
    <w:rPr>
      <w:b/>
      <w:szCs w:val="20"/>
    </w:rPr>
  </w:style>
  <w:style w:type="paragraph" w:styleId="Title">
    <w:name w:val="Title"/>
    <w:basedOn w:val="Normal"/>
    <w:qFormat/>
    <w:rsid w:val="00D0191B"/>
    <w:pPr>
      <w:jc w:val="center"/>
    </w:pPr>
    <w:rPr>
      <w:rFonts w:ascii="Courier New" w:hAnsi="Courier New" w:cs="Courier New"/>
      <w:b/>
      <w:sz w:val="20"/>
      <w:szCs w:val="20"/>
    </w:rPr>
  </w:style>
  <w:style w:type="paragraph" w:styleId="BlockText">
    <w:name w:val="Block Text"/>
    <w:basedOn w:val="Normal"/>
    <w:rsid w:val="00D0191B"/>
    <w:pPr>
      <w:ind w:left="5040" w:right="90" w:hanging="5040"/>
      <w:jc w:val="both"/>
    </w:pPr>
    <w:rPr>
      <w:rFonts w:ascii="Courier New" w:hAnsi="Courier New" w:cs="Courier New"/>
      <w:bCs/>
      <w:szCs w:val="20"/>
    </w:rPr>
  </w:style>
  <w:style w:type="paragraph" w:styleId="BalloonText">
    <w:name w:val="Balloon Text"/>
    <w:basedOn w:val="Normal"/>
    <w:link w:val="BalloonTextChar"/>
    <w:rsid w:val="003E6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1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6C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6C9B"/>
    <w:rPr>
      <w:sz w:val="24"/>
      <w:szCs w:val="24"/>
    </w:rPr>
  </w:style>
  <w:style w:type="paragraph" w:styleId="Footer">
    <w:name w:val="footer"/>
    <w:basedOn w:val="Normal"/>
    <w:link w:val="FooterChar"/>
    <w:rsid w:val="00386C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6C9B"/>
    <w:rPr>
      <w:sz w:val="24"/>
      <w:szCs w:val="24"/>
    </w:rPr>
  </w:style>
  <w:style w:type="character" w:customStyle="1" w:styleId="text">
    <w:name w:val="text"/>
    <w:rsid w:val="0068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8855-7611-4081-BB27-00D019D7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Meeting of 12/03/08</vt:lpstr>
    </vt:vector>
  </TitlesOfParts>
  <Company>City of Naples, Florida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Meeting of 12/03/08</dc:title>
  <dc:creator>slc</dc:creator>
  <cp:lastModifiedBy>Annette Thompson</cp:lastModifiedBy>
  <cp:revision>2</cp:revision>
  <cp:lastPrinted>2012-12-11T23:02:00Z</cp:lastPrinted>
  <dcterms:created xsi:type="dcterms:W3CDTF">2012-12-21T20:03:00Z</dcterms:created>
  <dcterms:modified xsi:type="dcterms:W3CDTF">2012-12-21T20:03:00Z</dcterms:modified>
</cp:coreProperties>
</file>